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AF04" w14:textId="77777777" w:rsidR="000472A4" w:rsidRPr="000472A4" w:rsidRDefault="000472A4" w:rsidP="000472A4">
      <w:pPr>
        <w:rPr>
          <w:b/>
          <w:bCs/>
        </w:rPr>
      </w:pPr>
      <w:r w:rsidRPr="000472A4">
        <w:rPr>
          <w:b/>
          <w:bCs/>
        </w:rPr>
        <w:t xml:space="preserve">Beretning – </w:t>
      </w:r>
      <w:proofErr w:type="spellStart"/>
      <w:r w:rsidRPr="000472A4">
        <w:rPr>
          <w:b/>
          <w:bCs/>
        </w:rPr>
        <w:t>Forperson</w:t>
      </w:r>
      <w:proofErr w:type="spellEnd"/>
      <w:r w:rsidRPr="000472A4">
        <w:rPr>
          <w:b/>
          <w:bCs/>
        </w:rPr>
        <w:t xml:space="preserve"> GSB, november 2024 – oktober 2025</w:t>
      </w:r>
    </w:p>
    <w:p w14:paraId="667F2948" w14:textId="77777777" w:rsidR="000472A4" w:rsidRPr="000472A4" w:rsidRDefault="000472A4" w:rsidP="000472A4">
      <w:pPr>
        <w:rPr>
          <w:b/>
          <w:bCs/>
        </w:rPr>
      </w:pPr>
      <w:r w:rsidRPr="000472A4">
        <w:rPr>
          <w:b/>
          <w:bCs/>
        </w:rPr>
        <w:t>Bestyrelsesarbejde</w:t>
      </w:r>
    </w:p>
    <w:p w14:paraId="375FA0AC" w14:textId="77777777" w:rsidR="000472A4" w:rsidRPr="000472A4" w:rsidRDefault="000472A4" w:rsidP="000472A4">
      <w:r w:rsidRPr="000472A4">
        <w:t xml:space="preserve">For knap et år siden blev jeg </w:t>
      </w:r>
      <w:proofErr w:type="spellStart"/>
      <w:r w:rsidRPr="000472A4">
        <w:t>forperson</w:t>
      </w:r>
      <w:proofErr w:type="spellEnd"/>
      <w:r w:rsidRPr="000472A4">
        <w:t xml:space="preserve"> for GSB efter to år i bestyrelsen. Vejen ind i klubben gik gennem min datter, da vi startede til Miniton. Hun blev hængende i badminton og GSB, og i mange år var jeg badmintonmor, der kørte rundt i Danmark til turneringer og træning. Da hun fik kørekort, blev der tid til selv at starte igen efter 35 års pause – først på Voksenfjer, siden også på Veterantræning, indtil en skade satte mig ud. Voksenfjer var på retur, så jeg kastede mig ind i at genopbygge holdet og tage godt imod nye spillere. Året efter startede vi også Begynderfjer. I dag har vi ca. 30 spillere på de to hold, og det er jeg stolt af.</w:t>
      </w:r>
    </w:p>
    <w:p w14:paraId="6AA3C770" w14:textId="77777777" w:rsidR="000472A4" w:rsidRPr="000472A4" w:rsidRDefault="000472A4" w:rsidP="000472A4">
      <w:r w:rsidRPr="000472A4">
        <w:t xml:space="preserve">Hvorfor denne historie? Fordi klubudvikling kræver mennesker, der tager initiativ og ansvar. Nogle gange er det dig – andre gange mig. Badminton smitter og bliver en fælles interesse, hvor hele familien bidrager. Nu er det min tur til at give tilbage og hjælpe med at sikre </w:t>
      </w:r>
      <w:proofErr w:type="spellStart"/>
      <w:r w:rsidRPr="000472A4">
        <w:t>GSB’s</w:t>
      </w:r>
      <w:proofErr w:type="spellEnd"/>
      <w:r w:rsidRPr="000472A4">
        <w:t xml:space="preserve"> fremtid. Klubben er ikke den samme som for 15 år siden, men den lever – og skal finde en bæredygtig vej videre.</w:t>
      </w:r>
    </w:p>
    <w:p w14:paraId="2827158A" w14:textId="77777777" w:rsidR="000472A4" w:rsidRPr="000472A4" w:rsidRDefault="000472A4" w:rsidP="000472A4">
      <w:r w:rsidRPr="000472A4">
        <w:t>I bestyrelsen har fokus været på økonomi, fordeling af midler og den daglige drift. Det er en stor opgave at drive en klub som GSB, også selvom vi ikke er blandt de største. Vi har afholdt månedlige møder (undtagen juli), to strategimøder samt adskillige arbejdsmøder. Det meste arbejde sker dog mellem møderne: administration, økonomistyring, medlemskommunikation, samarbejde med hal, forbund og trænere, planlægning m.m.</w:t>
      </w:r>
    </w:p>
    <w:p w14:paraId="7E7220A7" w14:textId="77777777" w:rsidR="000472A4" w:rsidRPr="000472A4" w:rsidRDefault="000472A4" w:rsidP="000472A4">
      <w:r w:rsidRPr="000472A4">
        <w:t>Vi har også haft tid til at drøfte klubbens fremtid. Der er stor energi i bestyrelsen og et fælles ønske om at udvikle klubben på et solidt økonomisk grundlag. Vi ønsker at få flere medlemmer til at engagere sig uden for banen, fx i udvalg eller bestyrelsesarbejde.</w:t>
      </w:r>
    </w:p>
    <w:p w14:paraId="7B5B987B" w14:textId="77777777" w:rsidR="000472A4" w:rsidRPr="000472A4" w:rsidRDefault="000472A4" w:rsidP="000472A4">
      <w:r w:rsidRPr="000472A4">
        <w:t>Tak til Amanda, Camilla, Jens, Oliver, Sven-Erik, Tina og Tomas for samarbejdet, og til Jeanette, som har overtaget bestyrelsessupport fra Hans Jørn. En særlig tak til Andreas Hoffmann for aktiv deltagelse i arbejdet det seneste halve år. Jeg ser frem til næste år, hvor mit fokus bliver at forenkle og overdrage opgaver, så de fortsat er i gode hænder.</w:t>
      </w:r>
    </w:p>
    <w:p w14:paraId="03F5A398" w14:textId="77777777" w:rsidR="000472A4" w:rsidRPr="000472A4" w:rsidRDefault="00804231" w:rsidP="000472A4">
      <w:r>
        <w:pict w14:anchorId="5E8C18D3">
          <v:rect id="_x0000_i1025" style="width:0;height:1.5pt" o:hralign="center" o:hrstd="t" o:hr="t" fillcolor="#a0a0a0" stroked="f"/>
        </w:pict>
      </w:r>
    </w:p>
    <w:p w14:paraId="0191A9E8" w14:textId="77777777" w:rsidR="000472A4" w:rsidRPr="000472A4" w:rsidRDefault="000472A4" w:rsidP="000472A4">
      <w:pPr>
        <w:rPr>
          <w:b/>
          <w:bCs/>
        </w:rPr>
      </w:pPr>
      <w:r w:rsidRPr="000472A4">
        <w:rPr>
          <w:b/>
          <w:bCs/>
        </w:rPr>
        <w:t>Samarbejde i hallen og kapacitet</w:t>
      </w:r>
    </w:p>
    <w:p w14:paraId="4C2FD8C9" w14:textId="77777777" w:rsidR="000472A4" w:rsidRPr="000472A4" w:rsidRDefault="000472A4" w:rsidP="000472A4">
      <w:r w:rsidRPr="000472A4">
        <w:t xml:space="preserve">Som medlem af </w:t>
      </w:r>
      <w:proofErr w:type="spellStart"/>
      <w:r w:rsidRPr="000472A4">
        <w:t>GIC’s</w:t>
      </w:r>
      <w:proofErr w:type="spellEnd"/>
      <w:r w:rsidRPr="000472A4">
        <w:t xml:space="preserve"> Brugerråd har jeg lært de øvrige foreninger og Greve Kommunes administration at kende. Meget er lagt ud til klubberne selv at koordinere. Jeg deltog første gang i fordelingen af særarrangementer. Vi fik meget, men måtte også afgive en del – kapaciteten rækker ganske enkelt ikke til alles behov, og det bliver næppe bedre fremover.</w:t>
      </w:r>
    </w:p>
    <w:p w14:paraId="629C7701" w14:textId="77777777" w:rsidR="000472A4" w:rsidRPr="000472A4" w:rsidRDefault="00804231" w:rsidP="000472A4">
      <w:r>
        <w:pict w14:anchorId="3FA151D6">
          <v:rect id="_x0000_i1026" style="width:0;height:1.5pt" o:hralign="center" o:hrstd="t" o:hr="t" fillcolor="#a0a0a0" stroked="f"/>
        </w:pict>
      </w:r>
    </w:p>
    <w:p w14:paraId="278E3A74" w14:textId="77777777" w:rsidR="000472A4" w:rsidRPr="000472A4" w:rsidRDefault="000472A4" w:rsidP="000472A4">
      <w:pPr>
        <w:rPr>
          <w:b/>
          <w:bCs/>
        </w:rPr>
      </w:pPr>
      <w:r w:rsidRPr="000472A4">
        <w:rPr>
          <w:b/>
          <w:bCs/>
        </w:rPr>
        <w:t>Hold, turneringer og medlemmer</w:t>
      </w:r>
    </w:p>
    <w:p w14:paraId="16654CDC" w14:textId="77777777" w:rsidR="000472A4" w:rsidRPr="000472A4" w:rsidRDefault="000472A4" w:rsidP="000472A4">
      <w:r w:rsidRPr="000472A4">
        <w:lastRenderedPageBreak/>
        <w:t xml:space="preserve">I sæson 2024/2025 stillede vi med 24 hold: 6 +40/motion, 7 senior og 11 ungdom. Det kræver mange spillere – omkring 60 alene på seniorholdene. Holdturneringen forløb godt og kulminerede med et brag af en kamp mod </w:t>
      </w:r>
      <w:proofErr w:type="spellStart"/>
      <w:r w:rsidRPr="000472A4">
        <w:t>Langhøj</w:t>
      </w:r>
      <w:proofErr w:type="spellEnd"/>
      <w:r w:rsidRPr="000472A4">
        <w:t>, hvor førsteholdet rykkede direkte op i Ligaen.</w:t>
      </w:r>
    </w:p>
    <w:p w14:paraId="474249CC" w14:textId="77777777" w:rsidR="000472A4" w:rsidRPr="000472A4" w:rsidRDefault="000472A4" w:rsidP="000472A4">
      <w:r w:rsidRPr="000472A4">
        <w:t>Vi ønsker, at alle, der spiller i vores hvide og sorte klubtøj, repræsenterer GSB som gode, imødekommende ambassadører. Også når vi har hjemmebane, skal der være styr på alt – fra tællere til halopstilling.</w:t>
      </w:r>
    </w:p>
    <w:p w14:paraId="5515E196" w14:textId="77777777" w:rsidR="000472A4" w:rsidRPr="000472A4" w:rsidRDefault="000472A4" w:rsidP="000472A4">
      <w:r w:rsidRPr="000472A4">
        <w:t>Der er et stærkere sammenhold i alle afdelinger, og det skyldes engagerede medlemmer, der tager ansvar. En god udvikling ses især i ungdomsafdelingen, hvor Camilla har startet et ungdomsudvalg, og blandt seniorer, hvor flere unge påtager sig opgaver.</w:t>
      </w:r>
    </w:p>
    <w:p w14:paraId="437C2676" w14:textId="77777777" w:rsidR="000472A4" w:rsidRPr="000472A4" w:rsidRDefault="000472A4" w:rsidP="000472A4">
      <w:r w:rsidRPr="000472A4">
        <w:t>Vi afholdt 7 åbne turneringer i 2024/2025 – en vigtig del af klubbens liv, der både giver hjemmekampe, viser klubben frem og styrker fællesskabet. I 2025/2026 har vi 6 åbne turneringer og en begynderturnering for DGI. Målet er, at flere medlemmer deltager i afviklingen, så vi kan bevare dette tilbud.</w:t>
      </w:r>
    </w:p>
    <w:p w14:paraId="0CDC5716" w14:textId="77777777" w:rsidR="000472A4" w:rsidRPr="000472A4" w:rsidRDefault="00804231" w:rsidP="000472A4">
      <w:r>
        <w:pict w14:anchorId="2ACD49E6">
          <v:rect id="_x0000_i1027" style="width:0;height:1.5pt" o:hralign="center" o:hrstd="t" o:hr="t" fillcolor="#a0a0a0" stroked="f"/>
        </w:pict>
      </w:r>
    </w:p>
    <w:p w14:paraId="7C058EC7" w14:textId="77777777" w:rsidR="000472A4" w:rsidRPr="000472A4" w:rsidRDefault="000472A4" w:rsidP="000472A4">
      <w:pPr>
        <w:rPr>
          <w:b/>
          <w:bCs/>
        </w:rPr>
      </w:pPr>
      <w:r w:rsidRPr="000472A4">
        <w:rPr>
          <w:b/>
          <w:bCs/>
        </w:rPr>
        <w:t>Medlemmer</w:t>
      </w:r>
    </w:p>
    <w:p w14:paraId="7C435370" w14:textId="77777777" w:rsidR="000472A4" w:rsidRPr="000472A4" w:rsidRDefault="000472A4" w:rsidP="000472A4">
      <w:r w:rsidRPr="000472A4">
        <w:t>Medlemstal er afgørende for tilskud og forhandlinger om haltider. Selvom andre klubber har flere medlemmer, har vi mange træningspas og spillere, der træner ofte – nødvendigt med vores profil. Det betyder dog, at vores maksimale medlemskapacitet er lavere end f.eks. Tunes.</w:t>
      </w:r>
    </w:p>
    <w:p w14:paraId="3DE4E64D" w14:textId="77777777" w:rsidR="000472A4" w:rsidRPr="000472A4" w:rsidRDefault="000472A4" w:rsidP="000472A4">
      <w:r w:rsidRPr="000472A4">
        <w:t>Hvis medlemstallet skal stige markant, skal vi finde andre træningssteder eller tænke i nye holdformer, men der er meget lidt ledig halkapacitet i Greve. Vores medlemstal endte på ca. 400 aktive i 2024/2025. Der er plads til lidt flere i ungdom, veteran, motionist og dagbadminton, mens senior- og voksenfjerholdene er fuldt besat.</w:t>
      </w:r>
    </w:p>
    <w:p w14:paraId="1163E022" w14:textId="77777777" w:rsidR="000472A4" w:rsidRPr="000472A4" w:rsidRDefault="00804231" w:rsidP="000472A4">
      <w:r>
        <w:pict w14:anchorId="2098B727">
          <v:rect id="_x0000_i1028" style="width:0;height:1.5pt" o:hralign="center" o:hrstd="t" o:hr="t" fillcolor="#a0a0a0" stroked="f"/>
        </w:pict>
      </w:r>
    </w:p>
    <w:p w14:paraId="3F9A28C1" w14:textId="77777777" w:rsidR="000472A4" w:rsidRPr="000472A4" w:rsidRDefault="000472A4" w:rsidP="000472A4">
      <w:pPr>
        <w:rPr>
          <w:b/>
          <w:bCs/>
        </w:rPr>
      </w:pPr>
      <w:r w:rsidRPr="000472A4">
        <w:rPr>
          <w:b/>
          <w:bCs/>
        </w:rPr>
        <w:t>Sponsorer</w:t>
      </w:r>
    </w:p>
    <w:p w14:paraId="181A5AFE" w14:textId="77777777" w:rsidR="000472A4" w:rsidRPr="000472A4" w:rsidRDefault="000472A4" w:rsidP="000472A4">
      <w:r w:rsidRPr="000472A4">
        <w:t xml:space="preserve">Vi har loyale sponsorer, som støtter op om førsteholdskampene og bidrager til stemningen. </w:t>
      </w:r>
      <w:proofErr w:type="spellStart"/>
      <w:r w:rsidRPr="000472A4">
        <w:t>Sydbankfonden</w:t>
      </w:r>
      <w:proofErr w:type="spellEnd"/>
      <w:r w:rsidRPr="000472A4">
        <w:t xml:space="preserve"> har doneret midler til en ny bane, og Da Costa Living og Damborg </w:t>
      </w:r>
      <w:proofErr w:type="spellStart"/>
      <w:r w:rsidRPr="000472A4">
        <w:t>Isenkræm</w:t>
      </w:r>
      <w:proofErr w:type="spellEnd"/>
      <w:r w:rsidRPr="000472A4">
        <w:t xml:space="preserve"> har igen støttet vores store bankospil. Stor tak til dem, øvrige sponsorer og vores partnerskabschef Frank Reinholdt for det store arbejde.</w:t>
      </w:r>
    </w:p>
    <w:p w14:paraId="462184CF" w14:textId="77777777" w:rsidR="000472A4" w:rsidRPr="000472A4" w:rsidRDefault="00804231" w:rsidP="000472A4">
      <w:r>
        <w:pict w14:anchorId="1DB7084B">
          <v:rect id="_x0000_i1029" style="width:0;height:1.5pt" o:hralign="center" o:hrstd="t" o:hr="t" fillcolor="#a0a0a0" stroked="f"/>
        </w:pict>
      </w:r>
    </w:p>
    <w:p w14:paraId="0EF0DE6E" w14:textId="7DD4E7BF" w:rsidR="000472A4" w:rsidRPr="000472A4" w:rsidRDefault="000472A4" w:rsidP="000472A4">
      <w:pPr>
        <w:rPr>
          <w:b/>
          <w:bCs/>
        </w:rPr>
      </w:pPr>
      <w:r w:rsidRPr="000472A4">
        <w:rPr>
          <w:b/>
          <w:bCs/>
        </w:rPr>
        <w:t>Frivillighed</w:t>
      </w:r>
      <w:r w:rsidR="00804231">
        <w:rPr>
          <w:b/>
          <w:bCs/>
        </w:rPr>
        <w:t xml:space="preserve"> for GSB</w:t>
      </w:r>
    </w:p>
    <w:p w14:paraId="4991E4A6" w14:textId="77777777" w:rsidR="000472A4" w:rsidRPr="000472A4" w:rsidRDefault="000472A4" w:rsidP="000472A4">
      <w:r w:rsidRPr="000472A4">
        <w:lastRenderedPageBreak/>
        <w:t xml:space="preserve">Deltagelsen i </w:t>
      </w:r>
      <w:r w:rsidRPr="000472A4">
        <w:rPr>
          <w:i/>
          <w:iCs/>
        </w:rPr>
        <w:t>Vi Elsker</w:t>
      </w:r>
      <w:r w:rsidRPr="000472A4">
        <w:t>, Oktoberfest og Roskilde giver både indtjening og fælles oplevelser på tværs af klubben. Tak til alle, der koordinerer og deltager – uden jer eksisterede klubben ikke.</w:t>
      </w:r>
    </w:p>
    <w:p w14:paraId="7CFD811A" w14:textId="77777777" w:rsidR="000472A4" w:rsidRPr="000472A4" w:rsidRDefault="00804231" w:rsidP="000472A4">
      <w:r>
        <w:pict w14:anchorId="11C5F6C5">
          <v:rect id="_x0000_i1030" style="width:0;height:1.5pt" o:hralign="center" o:hrstd="t" o:hr="t" fillcolor="#a0a0a0" stroked="f"/>
        </w:pict>
      </w:r>
    </w:p>
    <w:p w14:paraId="244EC99E" w14:textId="77777777" w:rsidR="000472A4" w:rsidRPr="000472A4" w:rsidRDefault="000472A4" w:rsidP="000472A4">
      <w:pPr>
        <w:rPr>
          <w:b/>
          <w:bCs/>
        </w:rPr>
      </w:pPr>
      <w:r w:rsidRPr="000472A4">
        <w:rPr>
          <w:b/>
          <w:bCs/>
        </w:rPr>
        <w:t>Økonomi</w:t>
      </w:r>
    </w:p>
    <w:p w14:paraId="7D997FF2" w14:textId="77777777" w:rsidR="000472A4" w:rsidRPr="000472A4" w:rsidRDefault="000472A4" w:rsidP="000472A4">
      <w:r w:rsidRPr="000472A4">
        <w:t>Der er mange udgifter ved at drive klubben – fra kontingenter og holdgebyrer til dommerløn, bøder og administration. Fjerbolde alene udgør en stor post – ca. 20 kr. stykket – og måske ligger der et innovationsprojekt gemt dér.</w:t>
      </w:r>
    </w:p>
    <w:p w14:paraId="04CE670C" w14:textId="77777777" w:rsidR="000472A4" w:rsidRPr="000472A4" w:rsidRDefault="000472A4" w:rsidP="000472A4">
      <w:r w:rsidRPr="000472A4">
        <w:t>Vi er også arbejdsgivere for mange trænere, både fuldtids og fritids. Det kræver løbende ansættelses- og lønforhandlinger. Uden trænernes store indsats – ofte ud over det forventede – havde vi ikke den klub, vi har i dag.</w:t>
      </w:r>
    </w:p>
    <w:p w14:paraId="7D53DBD9" w14:textId="7B2C79B1" w:rsidR="000472A4" w:rsidRPr="000472A4" w:rsidRDefault="000472A4" w:rsidP="000472A4">
      <w:r w:rsidRPr="000472A4">
        <w:t>Tak for et godt år. Klubben står igen med et solidt fundament og gode udsigter.</w:t>
      </w:r>
      <w:r>
        <w:t xml:space="preserve"> </w:t>
      </w:r>
    </w:p>
    <w:p w14:paraId="711FC8AD" w14:textId="77777777" w:rsidR="000472A4" w:rsidRDefault="000472A4"/>
    <w:sectPr w:rsidR="000472A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A4"/>
    <w:rsid w:val="000472A4"/>
    <w:rsid w:val="002902AF"/>
    <w:rsid w:val="002B6DA3"/>
    <w:rsid w:val="004C3977"/>
    <w:rsid w:val="00804231"/>
    <w:rsid w:val="00D17D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99868EE"/>
  <w15:chartTrackingRefBased/>
  <w15:docId w15:val="{79B8A735-CC87-4399-B9B7-63DCE085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47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47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472A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472A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472A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472A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472A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472A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472A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72A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472A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472A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472A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472A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472A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472A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472A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472A4"/>
    <w:rPr>
      <w:rFonts w:eastAsiaTheme="majorEastAsia" w:cstheme="majorBidi"/>
      <w:color w:val="272727" w:themeColor="text1" w:themeTint="D8"/>
    </w:rPr>
  </w:style>
  <w:style w:type="paragraph" w:styleId="Titel">
    <w:name w:val="Title"/>
    <w:basedOn w:val="Normal"/>
    <w:next w:val="Normal"/>
    <w:link w:val="TitelTegn"/>
    <w:uiPriority w:val="10"/>
    <w:qFormat/>
    <w:rsid w:val="00047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472A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472A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472A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472A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472A4"/>
    <w:rPr>
      <w:i/>
      <w:iCs/>
      <w:color w:val="404040" w:themeColor="text1" w:themeTint="BF"/>
    </w:rPr>
  </w:style>
  <w:style w:type="paragraph" w:styleId="Listeafsnit">
    <w:name w:val="List Paragraph"/>
    <w:basedOn w:val="Normal"/>
    <w:uiPriority w:val="34"/>
    <w:qFormat/>
    <w:rsid w:val="000472A4"/>
    <w:pPr>
      <w:ind w:left="720"/>
      <w:contextualSpacing/>
    </w:pPr>
  </w:style>
  <w:style w:type="character" w:styleId="Kraftigfremhvning">
    <w:name w:val="Intense Emphasis"/>
    <w:basedOn w:val="Standardskrifttypeiafsnit"/>
    <w:uiPriority w:val="21"/>
    <w:qFormat/>
    <w:rsid w:val="000472A4"/>
    <w:rPr>
      <w:i/>
      <w:iCs/>
      <w:color w:val="0F4761" w:themeColor="accent1" w:themeShade="BF"/>
    </w:rPr>
  </w:style>
  <w:style w:type="paragraph" w:styleId="Strktcitat">
    <w:name w:val="Intense Quote"/>
    <w:basedOn w:val="Normal"/>
    <w:next w:val="Normal"/>
    <w:link w:val="StrktcitatTegn"/>
    <w:uiPriority w:val="30"/>
    <w:qFormat/>
    <w:rsid w:val="00047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472A4"/>
    <w:rPr>
      <w:i/>
      <w:iCs/>
      <w:color w:val="0F4761" w:themeColor="accent1" w:themeShade="BF"/>
    </w:rPr>
  </w:style>
  <w:style w:type="character" w:styleId="Kraftighenvisning">
    <w:name w:val="Intense Reference"/>
    <w:basedOn w:val="Standardskrifttypeiafsnit"/>
    <w:uiPriority w:val="32"/>
    <w:qFormat/>
    <w:rsid w:val="000472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862</Words>
  <Characters>4448</Characters>
  <Application>Microsoft Office Word</Application>
  <DocSecurity>0</DocSecurity>
  <Lines>78</Lines>
  <Paragraphs>29</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Rostholm</dc:creator>
  <cp:keywords/>
  <dc:description/>
  <cp:lastModifiedBy>Heidi Rostholm</cp:lastModifiedBy>
  <cp:revision>4</cp:revision>
  <dcterms:created xsi:type="dcterms:W3CDTF">2025-11-05T21:46:00Z</dcterms:created>
  <dcterms:modified xsi:type="dcterms:W3CDTF">2025-11-05T22:06:00Z</dcterms:modified>
</cp:coreProperties>
</file>