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7B11" w:rsidRDefault="00487B11" w:rsidP="001541D6">
      <w:pPr>
        <w:rPr>
          <w:lang w:val="da-DK"/>
        </w:rPr>
      </w:pPr>
      <w:bookmarkStart w:id="0" w:name="_GoBack"/>
      <w:bookmarkEnd w:id="0"/>
      <w:r>
        <w:rPr>
          <w:lang w:val="da-DK"/>
        </w:rPr>
        <w:t>Veteran</w:t>
      </w:r>
      <w:r w:rsidR="00896CE4">
        <w:rPr>
          <w:lang w:val="da-DK"/>
        </w:rPr>
        <w:t xml:space="preserve"> og VoksenFjer</w:t>
      </w:r>
    </w:p>
    <w:p w:rsidR="00487B11" w:rsidRDefault="00487B11" w:rsidP="001541D6">
      <w:pPr>
        <w:rPr>
          <w:lang w:val="da-DK"/>
        </w:rPr>
      </w:pPr>
    </w:p>
    <w:p w:rsidR="00487B11" w:rsidRDefault="00487B11" w:rsidP="001541D6">
      <w:pPr>
        <w:rPr>
          <w:lang w:val="da-DK"/>
        </w:rPr>
      </w:pPr>
      <w:r>
        <w:rPr>
          <w:lang w:val="da-DK"/>
        </w:rPr>
        <w:t>GSB veteran talte ialt 55 medlemmer i sæsonen 22-23</w:t>
      </w:r>
      <w:r w:rsidR="007A62BD">
        <w:rPr>
          <w:lang w:val="da-DK"/>
        </w:rPr>
        <w:t xml:space="preserve"> (heraf 8 passive/skadede)</w:t>
      </w:r>
      <w:r>
        <w:rPr>
          <w:lang w:val="da-DK"/>
        </w:rPr>
        <w:t xml:space="preserve">. </w:t>
      </w:r>
      <w:r w:rsidR="007A62BD">
        <w:rPr>
          <w:lang w:val="da-DK"/>
        </w:rPr>
        <w:t xml:space="preserve">Det er en nettotilgang på 0 i forhold til forrige sæson, da 4 havde valgt at stoppe og 4 nye startede. </w:t>
      </w:r>
      <w:r>
        <w:rPr>
          <w:lang w:val="da-DK"/>
        </w:rPr>
        <w:t xml:space="preserve">Cirka 1/3 af medlemmerne er damer, hvilket er noget højt for en veteranafdeling og det bidrager positivt til at tiltrække endnu flere </w:t>
      </w:r>
      <w:r w:rsidR="007A62BD">
        <w:rPr>
          <w:lang w:val="da-DK"/>
        </w:rPr>
        <w:t xml:space="preserve">stærke </w:t>
      </w:r>
      <w:r>
        <w:rPr>
          <w:lang w:val="da-DK"/>
        </w:rPr>
        <w:t>damer til klubben.</w:t>
      </w:r>
      <w:r w:rsidR="007A62BD">
        <w:rPr>
          <w:lang w:val="da-DK"/>
        </w:rPr>
        <w:t xml:space="preserve"> Socialt fungerer afdelingen godt, og vi mener selv at vi uofficielt er danmarksmestre i veteranfester.</w:t>
      </w:r>
    </w:p>
    <w:p w:rsidR="00393ADB" w:rsidRDefault="00393ADB" w:rsidP="001541D6">
      <w:pPr>
        <w:rPr>
          <w:lang w:val="da-DK"/>
        </w:rPr>
      </w:pPr>
    </w:p>
    <w:p w:rsidR="00393ADB" w:rsidRDefault="00393ADB" w:rsidP="001541D6">
      <w:pPr>
        <w:rPr>
          <w:lang w:val="da-DK"/>
        </w:rPr>
      </w:pPr>
      <w:r>
        <w:rPr>
          <w:lang w:val="da-DK"/>
        </w:rPr>
        <w:t>For sæsonen 23-24 har v</w:t>
      </w:r>
      <w:r w:rsidR="00896CE4">
        <w:rPr>
          <w:lang w:val="da-DK"/>
        </w:rPr>
        <w:t>eteran</w:t>
      </w:r>
      <w:r>
        <w:rPr>
          <w:lang w:val="da-DK"/>
        </w:rPr>
        <w:t xml:space="preserve"> 54 medlemmer og 3, som stadig er på prævetræning.</w:t>
      </w:r>
    </w:p>
    <w:p w:rsidR="00B96BA9" w:rsidRDefault="00B96BA9" w:rsidP="001541D6">
      <w:pPr>
        <w:rPr>
          <w:lang w:val="da-DK"/>
        </w:rPr>
      </w:pPr>
    </w:p>
    <w:p w:rsidR="00B96BA9" w:rsidRDefault="00B96BA9" w:rsidP="001541D6">
      <w:pPr>
        <w:rPr>
          <w:lang w:val="da-DK"/>
        </w:rPr>
      </w:pPr>
      <w:r>
        <w:rPr>
          <w:lang w:val="da-DK"/>
        </w:rPr>
        <w:t>Det skal ikke være nogen hemmelighed at en stor del af veteranafdelingens medlemmer efterhånden kan debutere i +50-rækkerne. For at sikre fødekæden af kommende veteranspillere, har veteranafdelingen derfor åbnet mere op for spillere under 40 (”ungveteraner”), der niveaumæssigt kan bidrage til en god træning. Nogle af disse ungveteraner er forældre til GSB ungdomsspillere.</w:t>
      </w:r>
      <w:r w:rsidR="00393ADB">
        <w:rPr>
          <w:lang w:val="da-DK"/>
        </w:rPr>
        <w:t xml:space="preserve"> Vi tager løbende imod forældre og andre voksne, som gerne vil prøve at træne med veteranerne.</w:t>
      </w:r>
    </w:p>
    <w:p w:rsidR="00ED1D6A" w:rsidRDefault="00ED1D6A" w:rsidP="001541D6">
      <w:pPr>
        <w:rPr>
          <w:lang w:val="da-DK"/>
        </w:rPr>
      </w:pPr>
    </w:p>
    <w:p w:rsidR="00ED1D6A" w:rsidRDefault="00ED1D6A" w:rsidP="001541D6">
      <w:pPr>
        <w:rPr>
          <w:lang w:val="da-DK"/>
        </w:rPr>
      </w:pPr>
      <w:r>
        <w:rPr>
          <w:lang w:val="da-DK"/>
        </w:rPr>
        <w:t xml:space="preserve">I sæsonen 22-23 havde veteran 5 hold i holdturneringen (3 hold i +40 og 2 hold i +50). </w:t>
      </w:r>
      <w:r w:rsidR="00E755F2">
        <w:rPr>
          <w:lang w:val="da-DK"/>
        </w:rPr>
        <w:t>De sidste par år er der ikke rigtig rykket op eller ned, da Badminton Sjælland har ændret på rækker og holdstørrelser hvert år. Resultatmæssigt endte sæsonen 22-23:</w:t>
      </w:r>
    </w:p>
    <w:p w:rsidR="00ED1D6A" w:rsidRDefault="00ED1D6A" w:rsidP="00ED1D6A">
      <w:pPr>
        <w:ind w:left="2608"/>
        <w:rPr>
          <w:lang w:val="da-DK"/>
        </w:rPr>
      </w:pPr>
    </w:p>
    <w:p w:rsidR="00ED1D6A" w:rsidRDefault="00ED1D6A" w:rsidP="00ED1D6A">
      <w:pPr>
        <w:ind w:left="2608"/>
        <w:rPr>
          <w:lang w:val="da-DK"/>
        </w:rPr>
      </w:pPr>
      <w:r>
        <w:rPr>
          <w:lang w:val="da-DK"/>
        </w:rPr>
        <w:t>+40/1 blev 3 af 6, nr 4 i slutspil</w:t>
      </w:r>
    </w:p>
    <w:p w:rsidR="00ED1D6A" w:rsidRDefault="00ED1D6A" w:rsidP="00ED1D6A">
      <w:pPr>
        <w:ind w:left="2608"/>
        <w:rPr>
          <w:lang w:val="da-DK"/>
        </w:rPr>
      </w:pPr>
      <w:r>
        <w:rPr>
          <w:lang w:val="da-DK"/>
        </w:rPr>
        <w:t>+40/2 blev 2 af 6, nr 5 i slutspil</w:t>
      </w:r>
    </w:p>
    <w:p w:rsidR="00ED1D6A" w:rsidRDefault="00ED1D6A" w:rsidP="00ED1D6A">
      <w:pPr>
        <w:ind w:left="2608"/>
        <w:rPr>
          <w:lang w:val="da-DK"/>
        </w:rPr>
      </w:pPr>
      <w:r>
        <w:rPr>
          <w:lang w:val="da-DK"/>
        </w:rPr>
        <w:t>+40/3 blev 6 af 6, nr 2 i slutspil</w:t>
      </w:r>
    </w:p>
    <w:p w:rsidR="00ED1D6A" w:rsidRDefault="00ED1D6A" w:rsidP="00ED1D6A">
      <w:pPr>
        <w:ind w:left="2608"/>
        <w:rPr>
          <w:lang w:val="da-DK"/>
        </w:rPr>
      </w:pPr>
      <w:r>
        <w:rPr>
          <w:lang w:val="da-DK"/>
        </w:rPr>
        <w:t>+50/1 blev 6 af 7</w:t>
      </w:r>
    </w:p>
    <w:p w:rsidR="00ED1D6A" w:rsidRDefault="00ED1D6A" w:rsidP="00ED1D6A">
      <w:pPr>
        <w:ind w:left="2608"/>
        <w:rPr>
          <w:lang w:val="da-DK"/>
        </w:rPr>
      </w:pPr>
      <w:r>
        <w:rPr>
          <w:lang w:val="da-DK"/>
        </w:rPr>
        <w:t>+50/2 blev 6 af 6</w:t>
      </w:r>
    </w:p>
    <w:p w:rsidR="00E755F2" w:rsidRDefault="00E755F2" w:rsidP="001541D6">
      <w:pPr>
        <w:rPr>
          <w:lang w:val="da-DK"/>
        </w:rPr>
      </w:pPr>
    </w:p>
    <w:p w:rsidR="00ED1D6A" w:rsidRDefault="00ED1D6A" w:rsidP="001541D6">
      <w:pPr>
        <w:rPr>
          <w:lang w:val="da-DK"/>
        </w:rPr>
      </w:pPr>
      <w:r>
        <w:rPr>
          <w:lang w:val="da-DK"/>
        </w:rPr>
        <w:t>I sæsonen 23-24 er der tilføjet et motionist</w:t>
      </w:r>
      <w:r w:rsidR="00E755F2">
        <w:rPr>
          <w:lang w:val="da-DK"/>
        </w:rPr>
        <w:t>h</w:t>
      </w:r>
      <w:r>
        <w:rPr>
          <w:lang w:val="da-DK"/>
        </w:rPr>
        <w:t>old, så vi nu er oppe på 6 hold</w:t>
      </w:r>
      <w:r w:rsidR="00E755F2">
        <w:rPr>
          <w:lang w:val="da-DK"/>
        </w:rPr>
        <w:t xml:space="preserve"> ud fra et ønske om at kunne få flere veteranspillere ud at spille holdkampe.</w:t>
      </w:r>
    </w:p>
    <w:p w:rsidR="007A62BD" w:rsidRDefault="007A62BD" w:rsidP="001541D6">
      <w:pPr>
        <w:rPr>
          <w:lang w:val="da-DK"/>
        </w:rPr>
      </w:pPr>
    </w:p>
    <w:p w:rsidR="00393ADB" w:rsidRDefault="00393ADB" w:rsidP="00393ADB">
      <w:pPr>
        <w:rPr>
          <w:lang w:val="da-DK"/>
        </w:rPr>
      </w:pPr>
      <w:r>
        <w:rPr>
          <w:lang w:val="da-DK"/>
        </w:rPr>
        <w:t>Den store mandagstræning, der i mange år havde kørt i hal 1 kl 18-21 blev flyttet – først til senere tid og siden til hal 2, da vi mistede træningstiden til håndbold. Fordelen er, at veteran nu også træner på de baner, som vi spiller på ved hjemmekampene.</w:t>
      </w:r>
    </w:p>
    <w:p w:rsidR="00393ADB" w:rsidRDefault="00393ADB" w:rsidP="001541D6">
      <w:pPr>
        <w:rPr>
          <w:lang w:val="da-DK"/>
        </w:rPr>
      </w:pPr>
    </w:p>
    <w:p w:rsidR="00487B11" w:rsidRDefault="00393ADB" w:rsidP="001541D6">
      <w:pPr>
        <w:rPr>
          <w:lang w:val="da-DK"/>
        </w:rPr>
      </w:pPr>
      <w:r>
        <w:rPr>
          <w:lang w:val="da-DK"/>
        </w:rPr>
        <w:t>I sæsonen 23-24 er der byttet om på træningerne, sådan at 1.-2. holds veteranerne nu træner om mandagen, og den store åbne veterantræning ligger om torsdagen kl 20-21:30 – samtidig med VoksenFjer.</w:t>
      </w:r>
    </w:p>
    <w:p w:rsidR="007A62BD" w:rsidRDefault="007A62BD" w:rsidP="001541D6">
      <w:pPr>
        <w:rPr>
          <w:lang w:val="da-DK"/>
        </w:rPr>
      </w:pPr>
    </w:p>
    <w:p w:rsidR="007A62BD" w:rsidRDefault="007A62BD" w:rsidP="001541D6">
      <w:pPr>
        <w:rPr>
          <w:lang w:val="da-DK"/>
        </w:rPr>
      </w:pPr>
      <w:r>
        <w:rPr>
          <w:lang w:val="da-DK"/>
        </w:rPr>
        <w:t>VoksenFjer</w:t>
      </w:r>
      <w:r w:rsidR="00896CE4">
        <w:rPr>
          <w:lang w:val="da-DK"/>
        </w:rPr>
        <w:t xml:space="preserve"> </w:t>
      </w:r>
      <w:r>
        <w:rPr>
          <w:lang w:val="da-DK"/>
        </w:rPr>
        <w:t>har levet en lidt omtumlet tilværelse, da de først var henvist til at spille på gymnasiet</w:t>
      </w:r>
      <w:r w:rsidR="00B96BA9">
        <w:rPr>
          <w:lang w:val="da-DK"/>
        </w:rPr>
        <w:t xml:space="preserve">, men et stærkt ønske om at kunne rykke til GIC blev endelig indfriet i sæson 22-23, da der blev </w:t>
      </w:r>
      <w:r w:rsidR="00393ADB">
        <w:rPr>
          <w:lang w:val="da-DK"/>
        </w:rPr>
        <w:t>afsat 3 baner spredt rundt i hal 2. Det var ikke optimalt og det var svært at tiltrække spillere.</w:t>
      </w:r>
    </w:p>
    <w:p w:rsidR="00393ADB" w:rsidRDefault="00393ADB" w:rsidP="001541D6">
      <w:pPr>
        <w:rPr>
          <w:lang w:val="da-DK"/>
        </w:rPr>
      </w:pPr>
    </w:p>
    <w:p w:rsidR="00ED1D6A" w:rsidRDefault="00393ADB" w:rsidP="001541D6">
      <w:pPr>
        <w:rPr>
          <w:lang w:val="da-DK"/>
        </w:rPr>
      </w:pPr>
      <w:r>
        <w:rPr>
          <w:lang w:val="da-DK"/>
        </w:rPr>
        <w:t xml:space="preserve">I 23-24 er VoksenFjer </w:t>
      </w:r>
      <w:r w:rsidR="00896CE4">
        <w:rPr>
          <w:lang w:val="da-DK"/>
        </w:rPr>
        <w:t xml:space="preserve">for letøvede/begyndere </w:t>
      </w:r>
      <w:r>
        <w:rPr>
          <w:lang w:val="da-DK"/>
        </w:rPr>
        <w:t xml:space="preserve">relanceret på 4 baner i hal 3 om torsdagen fra kl 20 med GSB’s nye ungdomstræner Roy som træner. En hel del nye har vist interesse, og lige nu er 12 blevet hængende. </w:t>
      </w:r>
      <w:r w:rsidR="00896CE4">
        <w:rPr>
          <w:lang w:val="da-DK"/>
        </w:rPr>
        <w:t>Der er dog plads til flere, så der annonceres fortsat med prøvetræninger for interesserede.</w:t>
      </w:r>
    </w:p>
    <w:sectPr w:rsidR="00ED1D6A" w:rsidSect="001541D6">
      <w:footerReference w:type="even" r:id="rId7"/>
      <w:footerReference w:type="default" r:id="rId8"/>
      <w:footerReference w:type="first" r:id="rId9"/>
      <w:type w:val="continuous"/>
      <w:pgSz w:w="11907" w:h="16840" w:code="9"/>
      <w:pgMar w:top="1701" w:right="850" w:bottom="567" w:left="1418" w:header="567" w:footer="567"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B11" w:rsidRDefault="00487B11">
      <w:r>
        <w:separator/>
      </w:r>
    </w:p>
  </w:endnote>
  <w:endnote w:type="continuationSeparator" w:id="0">
    <w:p w:rsidR="00487B11" w:rsidRDefault="0048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CE4" w:rsidRDefault="00896CE4">
    <w:pPr>
      <w:pStyle w:val="Footer"/>
    </w:pPr>
    <w:r>
      <w:rPr>
        <w:noProof/>
      </w:rPr>
      <mc:AlternateContent>
        <mc:Choice Requires="wps">
          <w:drawing>
            <wp:anchor distT="0" distB="0" distL="0" distR="0" simplePos="0" relativeHeight="251659264" behindDoc="0" locked="0" layoutInCell="1" allowOverlap="1">
              <wp:simplePos x="635" y="635"/>
              <wp:positionH relativeFrom="page">
                <wp:align>center</wp:align>
              </wp:positionH>
              <wp:positionV relativeFrom="page">
                <wp:align>bottom</wp:align>
              </wp:positionV>
              <wp:extent cx="443865" cy="443865"/>
              <wp:effectExtent l="0" t="0" r="2540" b="0"/>
              <wp:wrapNone/>
              <wp:docPr id="174597425" name="Text Box 2" descr="Classified by Alfa Laval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896CE4" w:rsidRPr="00896CE4" w:rsidRDefault="00896CE4" w:rsidP="00896CE4">
                          <w:pPr>
                            <w:rPr>
                              <w:rFonts w:eastAsia="Arial" w:cs="Arial"/>
                              <w:noProof/>
                              <w:color w:val="737373"/>
                              <w:sz w:val="16"/>
                              <w:szCs w:val="16"/>
                            </w:rPr>
                          </w:pPr>
                          <w:r w:rsidRPr="00896CE4">
                            <w:rPr>
                              <w:rFonts w:eastAsia="Arial" w:cs="Arial"/>
                              <w:noProof/>
                              <w:color w:val="737373"/>
                              <w:sz w:val="16"/>
                              <w:szCs w:val="16"/>
                            </w:rPr>
                            <w:t>Classified by Alfa Laval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Classified by Alfa Laval as: Business"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rsidR="00896CE4" w:rsidRPr="00896CE4" w:rsidRDefault="00896CE4" w:rsidP="00896CE4">
                    <w:pPr>
                      <w:rPr>
                        <w:rFonts w:eastAsia="Arial" w:cs="Arial"/>
                        <w:noProof/>
                        <w:color w:val="737373"/>
                        <w:sz w:val="16"/>
                        <w:szCs w:val="16"/>
                      </w:rPr>
                    </w:pPr>
                    <w:r w:rsidRPr="00896CE4">
                      <w:rPr>
                        <w:rFonts w:eastAsia="Arial" w:cs="Arial"/>
                        <w:noProof/>
                        <w:color w:val="737373"/>
                        <w:sz w:val="16"/>
                        <w:szCs w:val="16"/>
                      </w:rPr>
                      <w:t>Classified by Alfa Laval as: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CE4" w:rsidRDefault="00896CE4">
    <w:pPr>
      <w:pStyle w:val="Footer"/>
    </w:pPr>
    <w:r>
      <w:rPr>
        <w:noProof/>
      </w:rPr>
      <mc:AlternateContent>
        <mc:Choice Requires="wps">
          <w:drawing>
            <wp:anchor distT="0" distB="0" distL="0" distR="0" simplePos="0" relativeHeight="251660288" behindDoc="0" locked="0" layoutInCell="1" allowOverlap="1">
              <wp:simplePos x="904875" y="10172700"/>
              <wp:positionH relativeFrom="page">
                <wp:align>center</wp:align>
              </wp:positionH>
              <wp:positionV relativeFrom="page">
                <wp:align>bottom</wp:align>
              </wp:positionV>
              <wp:extent cx="443865" cy="443865"/>
              <wp:effectExtent l="0" t="0" r="2540" b="0"/>
              <wp:wrapNone/>
              <wp:docPr id="1312767854" name="Text Box 3" descr="Classified by Alfa Laval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896CE4" w:rsidRPr="00896CE4" w:rsidRDefault="00896CE4" w:rsidP="00896CE4">
                          <w:pPr>
                            <w:rPr>
                              <w:rFonts w:eastAsia="Arial" w:cs="Arial"/>
                              <w:noProof/>
                              <w:color w:val="737373"/>
                              <w:sz w:val="16"/>
                              <w:szCs w:val="16"/>
                            </w:rPr>
                          </w:pPr>
                          <w:r w:rsidRPr="00896CE4">
                            <w:rPr>
                              <w:rFonts w:eastAsia="Arial" w:cs="Arial"/>
                              <w:noProof/>
                              <w:color w:val="737373"/>
                              <w:sz w:val="16"/>
                              <w:szCs w:val="16"/>
                            </w:rPr>
                            <w:t>Classified by Alfa Laval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Classified by Alfa Laval as: Business"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rsidR="00896CE4" w:rsidRPr="00896CE4" w:rsidRDefault="00896CE4" w:rsidP="00896CE4">
                    <w:pPr>
                      <w:rPr>
                        <w:rFonts w:eastAsia="Arial" w:cs="Arial"/>
                        <w:noProof/>
                        <w:color w:val="737373"/>
                        <w:sz w:val="16"/>
                        <w:szCs w:val="16"/>
                      </w:rPr>
                    </w:pPr>
                    <w:r w:rsidRPr="00896CE4">
                      <w:rPr>
                        <w:rFonts w:eastAsia="Arial" w:cs="Arial"/>
                        <w:noProof/>
                        <w:color w:val="737373"/>
                        <w:sz w:val="16"/>
                        <w:szCs w:val="16"/>
                      </w:rPr>
                      <w:t>Classified by Alfa Laval as: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5703" w:rsidRDefault="00896CE4" w:rsidP="00520183">
    <w:pPr>
      <w:pStyle w:val="Footer"/>
      <w:tabs>
        <w:tab w:val="clear" w:pos="4536"/>
        <w:tab w:val="clear" w:pos="9072"/>
      </w:tabs>
    </w:pPr>
    <w:r>
      <w:rPr>
        <w:noProof/>
      </w:rPr>
      <mc:AlternateContent>
        <mc:Choice Requires="wps">
          <w:drawing>
            <wp:anchor distT="0" distB="0" distL="0" distR="0" simplePos="0" relativeHeight="251658240" behindDoc="0" locked="0" layoutInCell="1" allowOverlap="1">
              <wp:simplePos x="635" y="635"/>
              <wp:positionH relativeFrom="page">
                <wp:align>center</wp:align>
              </wp:positionH>
              <wp:positionV relativeFrom="page">
                <wp:align>bottom</wp:align>
              </wp:positionV>
              <wp:extent cx="443865" cy="443865"/>
              <wp:effectExtent l="0" t="0" r="2540" b="0"/>
              <wp:wrapNone/>
              <wp:docPr id="2104274062" name="Text Box 1" descr="Classified by Alfa Laval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896CE4" w:rsidRPr="00896CE4" w:rsidRDefault="00896CE4" w:rsidP="00896CE4">
                          <w:pPr>
                            <w:rPr>
                              <w:rFonts w:eastAsia="Arial" w:cs="Arial"/>
                              <w:noProof/>
                              <w:color w:val="737373"/>
                              <w:sz w:val="16"/>
                              <w:szCs w:val="16"/>
                            </w:rPr>
                          </w:pPr>
                          <w:r w:rsidRPr="00896CE4">
                            <w:rPr>
                              <w:rFonts w:eastAsia="Arial" w:cs="Arial"/>
                              <w:noProof/>
                              <w:color w:val="737373"/>
                              <w:sz w:val="16"/>
                              <w:szCs w:val="16"/>
                            </w:rPr>
                            <w:t>Classified by Alfa Laval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Classified by Alfa Laval as: Business"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rsidR="00896CE4" w:rsidRPr="00896CE4" w:rsidRDefault="00896CE4" w:rsidP="00896CE4">
                    <w:pPr>
                      <w:rPr>
                        <w:rFonts w:eastAsia="Arial" w:cs="Arial"/>
                        <w:noProof/>
                        <w:color w:val="737373"/>
                        <w:sz w:val="16"/>
                        <w:szCs w:val="16"/>
                      </w:rPr>
                    </w:pPr>
                    <w:r w:rsidRPr="00896CE4">
                      <w:rPr>
                        <w:rFonts w:eastAsia="Arial" w:cs="Arial"/>
                        <w:noProof/>
                        <w:color w:val="737373"/>
                        <w:sz w:val="16"/>
                        <w:szCs w:val="16"/>
                      </w:rPr>
                      <w:t>Classified by Alfa Laval as: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B11" w:rsidRDefault="00487B11">
      <w:r>
        <w:separator/>
      </w:r>
    </w:p>
  </w:footnote>
  <w:footnote w:type="continuationSeparator" w:id="0">
    <w:p w:rsidR="00487B11" w:rsidRDefault="00487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CE4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84EE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ED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046B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265C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B2A1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5C77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30A6E8"/>
    <w:lvl w:ilvl="0">
      <w:start w:val="1"/>
      <w:numFmt w:val="bullet"/>
      <w:pStyle w:val="ListBullet2"/>
      <w:lvlText w:val=""/>
      <w:lvlJc w:val="left"/>
      <w:pPr>
        <w:tabs>
          <w:tab w:val="num" w:pos="360"/>
        </w:tabs>
        <w:ind w:left="360" w:hanging="360"/>
      </w:pPr>
      <w:rPr>
        <w:rFonts w:ascii="Symbol" w:hAnsi="Symbol" w:hint="default"/>
      </w:rPr>
    </w:lvl>
  </w:abstractNum>
  <w:abstractNum w:abstractNumId="8" w15:restartNumberingAfterBreak="0">
    <w:nsid w:val="FFFFFF89"/>
    <w:multiLevelType w:val="singleLevel"/>
    <w:tmpl w:val="59BE238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D73D17"/>
    <w:multiLevelType w:val="multilevel"/>
    <w:tmpl w:val="94004C3A"/>
    <w:lvl w:ilvl="0">
      <w:start w:val="1"/>
      <w:numFmt w:val="decimal"/>
      <w:lvlText w:val="%1."/>
      <w:lvlJc w:val="left"/>
      <w:pPr>
        <w:tabs>
          <w:tab w:val="num" w:pos="360"/>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145062"/>
    <w:multiLevelType w:val="singleLevel"/>
    <w:tmpl w:val="0C1C0FD2"/>
    <w:lvl w:ilvl="0">
      <w:start w:val="1"/>
      <w:numFmt w:val="decimal"/>
      <w:lvlText w:val="%1."/>
      <w:lvlJc w:val="left"/>
      <w:pPr>
        <w:tabs>
          <w:tab w:val="num" w:pos="1305"/>
        </w:tabs>
        <w:ind w:left="1305" w:hanging="1305"/>
      </w:pPr>
      <w:rPr>
        <w:rFonts w:hint="default"/>
      </w:rPr>
    </w:lvl>
  </w:abstractNum>
  <w:abstractNum w:abstractNumId="11" w15:restartNumberingAfterBreak="0">
    <w:nsid w:val="3F2D5720"/>
    <w:multiLevelType w:val="multilevel"/>
    <w:tmpl w:val="3E7EFA92"/>
    <w:lvl w:ilvl="0">
      <w:start w:val="1"/>
      <w:numFmt w:val="decimal"/>
      <w:pStyle w:val="ListNumber"/>
      <w:lvlText w:val="%1."/>
      <w:lvlJc w:val="left"/>
      <w:pPr>
        <w:tabs>
          <w:tab w:val="num" w:pos="360"/>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38903498">
    <w:abstractNumId w:val="9"/>
  </w:num>
  <w:num w:numId="2" w16cid:durableId="6250317">
    <w:abstractNumId w:val="10"/>
  </w:num>
  <w:num w:numId="3" w16cid:durableId="1943301271">
    <w:abstractNumId w:val="11"/>
  </w:num>
  <w:num w:numId="4" w16cid:durableId="849101758">
    <w:abstractNumId w:val="8"/>
  </w:num>
  <w:num w:numId="5" w16cid:durableId="1862277596">
    <w:abstractNumId w:val="7"/>
  </w:num>
  <w:num w:numId="6" w16cid:durableId="1711227645">
    <w:abstractNumId w:val="6"/>
  </w:num>
  <w:num w:numId="7" w16cid:durableId="63453910">
    <w:abstractNumId w:val="4"/>
  </w:num>
  <w:num w:numId="8" w16cid:durableId="952591655">
    <w:abstractNumId w:val="5"/>
  </w:num>
  <w:num w:numId="9" w16cid:durableId="618533850">
    <w:abstractNumId w:val="3"/>
  </w:num>
  <w:num w:numId="10" w16cid:durableId="226498293">
    <w:abstractNumId w:val="2"/>
  </w:num>
  <w:num w:numId="11" w16cid:durableId="1894000667">
    <w:abstractNumId w:val="1"/>
  </w:num>
  <w:num w:numId="12" w16cid:durableId="1848402926">
    <w:abstractNumId w:val="0"/>
  </w:num>
  <w:num w:numId="13" w16cid:durableId="1735737252">
    <w:abstractNumId w:val="8"/>
  </w:num>
  <w:num w:numId="14" w16cid:durableId="1937908537">
    <w:abstractNumId w:val="11"/>
  </w:num>
  <w:num w:numId="15" w16cid:durableId="2146967086">
    <w:abstractNumId w:val="7"/>
  </w:num>
  <w:num w:numId="16" w16cid:durableId="1972133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lignBordersAndEdges/>
  <w:activeWritingStyle w:appName="MSWord" w:lang="sv-SE" w:vendorID="666"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NTS3MLOwsDA3NjFS0lEKTi0uzszPAykwNKkFABPnixQtAAAA"/>
  </w:docVars>
  <w:rsids>
    <w:rsidRoot w:val="00487B11"/>
    <w:rsid w:val="00035FDE"/>
    <w:rsid w:val="00065988"/>
    <w:rsid w:val="00066403"/>
    <w:rsid w:val="000804CB"/>
    <w:rsid w:val="00091796"/>
    <w:rsid w:val="000A670F"/>
    <w:rsid w:val="000C3369"/>
    <w:rsid w:val="000D0219"/>
    <w:rsid w:val="00111BE3"/>
    <w:rsid w:val="00115023"/>
    <w:rsid w:val="00117C9B"/>
    <w:rsid w:val="001541D6"/>
    <w:rsid w:val="00172C5B"/>
    <w:rsid w:val="00190D4E"/>
    <w:rsid w:val="001A0524"/>
    <w:rsid w:val="001C7924"/>
    <w:rsid w:val="001C7E36"/>
    <w:rsid w:val="001D04C7"/>
    <w:rsid w:val="001D6692"/>
    <w:rsid w:val="001E6624"/>
    <w:rsid w:val="001E714B"/>
    <w:rsid w:val="002240D1"/>
    <w:rsid w:val="0025055A"/>
    <w:rsid w:val="00254801"/>
    <w:rsid w:val="002B7ADB"/>
    <w:rsid w:val="002C3774"/>
    <w:rsid w:val="002C3B7A"/>
    <w:rsid w:val="002F75E7"/>
    <w:rsid w:val="003031B5"/>
    <w:rsid w:val="003160A0"/>
    <w:rsid w:val="0033394E"/>
    <w:rsid w:val="0034060A"/>
    <w:rsid w:val="00347455"/>
    <w:rsid w:val="00386F60"/>
    <w:rsid w:val="00393ADB"/>
    <w:rsid w:val="003945FD"/>
    <w:rsid w:val="003E418E"/>
    <w:rsid w:val="00413CB6"/>
    <w:rsid w:val="00421628"/>
    <w:rsid w:val="00487B11"/>
    <w:rsid w:val="00515007"/>
    <w:rsid w:val="00520183"/>
    <w:rsid w:val="00525E9A"/>
    <w:rsid w:val="00535F35"/>
    <w:rsid w:val="0057271B"/>
    <w:rsid w:val="005942C9"/>
    <w:rsid w:val="005D5FD6"/>
    <w:rsid w:val="005E4784"/>
    <w:rsid w:val="006125D2"/>
    <w:rsid w:val="00637093"/>
    <w:rsid w:val="006443C9"/>
    <w:rsid w:val="00690038"/>
    <w:rsid w:val="006A61F2"/>
    <w:rsid w:val="006B47BA"/>
    <w:rsid w:val="006D232D"/>
    <w:rsid w:val="006F4E1F"/>
    <w:rsid w:val="006F55B5"/>
    <w:rsid w:val="00701858"/>
    <w:rsid w:val="0070733F"/>
    <w:rsid w:val="00707D7A"/>
    <w:rsid w:val="0074046E"/>
    <w:rsid w:val="00747AD3"/>
    <w:rsid w:val="007A62BD"/>
    <w:rsid w:val="007C6932"/>
    <w:rsid w:val="00816D3B"/>
    <w:rsid w:val="00820673"/>
    <w:rsid w:val="008461BE"/>
    <w:rsid w:val="0088646E"/>
    <w:rsid w:val="00896CE4"/>
    <w:rsid w:val="008B231D"/>
    <w:rsid w:val="008C0024"/>
    <w:rsid w:val="008C2C6E"/>
    <w:rsid w:val="008F1517"/>
    <w:rsid w:val="0090413D"/>
    <w:rsid w:val="009161FE"/>
    <w:rsid w:val="009162CC"/>
    <w:rsid w:val="009326E3"/>
    <w:rsid w:val="009351FD"/>
    <w:rsid w:val="00951DCF"/>
    <w:rsid w:val="0098662B"/>
    <w:rsid w:val="009E7682"/>
    <w:rsid w:val="009F03B6"/>
    <w:rsid w:val="00A05691"/>
    <w:rsid w:val="00A63222"/>
    <w:rsid w:val="00A862F2"/>
    <w:rsid w:val="00AA1542"/>
    <w:rsid w:val="00AB0C71"/>
    <w:rsid w:val="00AD2E4B"/>
    <w:rsid w:val="00AD65A4"/>
    <w:rsid w:val="00AE1E2B"/>
    <w:rsid w:val="00AF1C20"/>
    <w:rsid w:val="00B163BF"/>
    <w:rsid w:val="00B24765"/>
    <w:rsid w:val="00B36983"/>
    <w:rsid w:val="00B37132"/>
    <w:rsid w:val="00B46FE2"/>
    <w:rsid w:val="00B51FFA"/>
    <w:rsid w:val="00B5330E"/>
    <w:rsid w:val="00B63C32"/>
    <w:rsid w:val="00B66830"/>
    <w:rsid w:val="00B94EA9"/>
    <w:rsid w:val="00B95703"/>
    <w:rsid w:val="00B96BA9"/>
    <w:rsid w:val="00BD30A5"/>
    <w:rsid w:val="00BE4FB1"/>
    <w:rsid w:val="00BF08BC"/>
    <w:rsid w:val="00BF0A92"/>
    <w:rsid w:val="00CB09A7"/>
    <w:rsid w:val="00CC2B1E"/>
    <w:rsid w:val="00CC6111"/>
    <w:rsid w:val="00CD381F"/>
    <w:rsid w:val="00CD4B7C"/>
    <w:rsid w:val="00CE3701"/>
    <w:rsid w:val="00CF2966"/>
    <w:rsid w:val="00D03A95"/>
    <w:rsid w:val="00D05677"/>
    <w:rsid w:val="00D14F4D"/>
    <w:rsid w:val="00D32660"/>
    <w:rsid w:val="00D52029"/>
    <w:rsid w:val="00D5354E"/>
    <w:rsid w:val="00D56DE7"/>
    <w:rsid w:val="00DB7BC2"/>
    <w:rsid w:val="00E01D2B"/>
    <w:rsid w:val="00E4223D"/>
    <w:rsid w:val="00E45ECA"/>
    <w:rsid w:val="00E54F8A"/>
    <w:rsid w:val="00E755F2"/>
    <w:rsid w:val="00E80A92"/>
    <w:rsid w:val="00ED1D6A"/>
    <w:rsid w:val="00ED5A90"/>
    <w:rsid w:val="00ED5BCF"/>
    <w:rsid w:val="00EE401B"/>
    <w:rsid w:val="00EE4B90"/>
    <w:rsid w:val="00EF2EAA"/>
    <w:rsid w:val="00F3787B"/>
    <w:rsid w:val="00F420A5"/>
    <w:rsid w:val="00F43DFD"/>
    <w:rsid w:val="00F702E8"/>
    <w:rsid w:val="00FA4B40"/>
    <w:rsid w:val="00FD0A9F"/>
    <w:rsid w:val="00FE2992"/>
    <w:rsid w:val="00FF19B8"/>
    <w:rsid w:val="00FF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959D5"/>
  <w15:chartTrackingRefBased/>
  <w15:docId w15:val="{E6648735-09A5-4A9D-893C-BFDC2E0B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EAA"/>
    <w:rPr>
      <w:rFonts w:ascii="Arial" w:hAnsi="Arial"/>
      <w:sz w:val="22"/>
      <w:lang w:eastAsia="ja-JP"/>
    </w:rPr>
  </w:style>
  <w:style w:type="paragraph" w:styleId="Heading1">
    <w:name w:val="heading 1"/>
    <w:next w:val="Normal"/>
    <w:qFormat/>
    <w:rsid w:val="00EF2EAA"/>
    <w:pPr>
      <w:keepNext/>
      <w:outlineLvl w:val="0"/>
    </w:pPr>
    <w:rPr>
      <w:rFonts w:ascii="Arial" w:hAnsi="Arial"/>
      <w:kern w:val="32"/>
      <w:sz w:val="40"/>
      <w:lang w:eastAsia="ja-JP"/>
    </w:rPr>
  </w:style>
  <w:style w:type="paragraph" w:styleId="Heading2">
    <w:name w:val="heading 2"/>
    <w:next w:val="Normal"/>
    <w:qFormat/>
    <w:rsid w:val="00EF2EAA"/>
    <w:pPr>
      <w:keepNext/>
      <w:widowControl w:val="0"/>
      <w:autoSpaceDE w:val="0"/>
      <w:autoSpaceDN w:val="0"/>
      <w:adjustRightInd w:val="0"/>
      <w:outlineLvl w:val="1"/>
    </w:pPr>
    <w:rPr>
      <w:rFonts w:ascii="Arial" w:eastAsia="Times New Roman" w:hAnsi="Arial"/>
      <w:sz w:val="34"/>
      <w:lang w:eastAsia="ja-JP"/>
    </w:rPr>
  </w:style>
  <w:style w:type="paragraph" w:styleId="Heading3">
    <w:name w:val="heading 3"/>
    <w:next w:val="Normal"/>
    <w:qFormat/>
    <w:rsid w:val="00EF2EAA"/>
    <w:pPr>
      <w:keepNext/>
      <w:outlineLvl w:val="2"/>
    </w:pPr>
    <w:rPr>
      <w:rFonts w:ascii="Arial" w:hAnsi="Arial"/>
      <w:sz w:val="28"/>
      <w:lang w:eastAsia="ja-JP"/>
    </w:rPr>
  </w:style>
  <w:style w:type="paragraph" w:styleId="Heading4">
    <w:name w:val="heading 4"/>
    <w:next w:val="Normal"/>
    <w:qFormat/>
    <w:rsid w:val="00EF2EAA"/>
    <w:pPr>
      <w:keepNext/>
      <w:widowControl w:val="0"/>
      <w:autoSpaceDE w:val="0"/>
      <w:autoSpaceDN w:val="0"/>
      <w:adjustRightInd w:val="0"/>
      <w:outlineLvl w:val="3"/>
    </w:pPr>
    <w:rPr>
      <w:rFonts w:ascii="Arial" w:eastAsia="Times New Roman" w:hAnsi="Arial"/>
      <w:b/>
      <w:sz w:val="22"/>
      <w:lang w:eastAsia="ja-JP"/>
    </w:rPr>
  </w:style>
  <w:style w:type="paragraph" w:styleId="Heading5">
    <w:name w:val="heading 5"/>
    <w:next w:val="Normal"/>
    <w:qFormat/>
    <w:rsid w:val="00EF2EAA"/>
    <w:pPr>
      <w:keepNext/>
      <w:outlineLvl w:val="4"/>
    </w:pPr>
    <w:rPr>
      <w:rFonts w:ascii="Arial" w:hAnsi="Arial"/>
      <w:b/>
      <w:snapToGrid w:val="0"/>
      <w:sz w:val="22"/>
      <w:lang w:eastAsia="ja-JP"/>
    </w:rPr>
  </w:style>
  <w:style w:type="paragraph" w:styleId="Heading6">
    <w:name w:val="heading 6"/>
    <w:basedOn w:val="Normal"/>
    <w:next w:val="Normal"/>
    <w:qFormat/>
    <w:rsid w:val="002C3B7A"/>
    <w:pPr>
      <w:keepNext/>
      <w:ind w:right="1134"/>
      <w:outlineLvl w:val="5"/>
    </w:pPr>
    <w:rPr>
      <w:b/>
      <w:noProof/>
      <w:snapToGrid w:val="0"/>
      <w:sz w:val="28"/>
    </w:rPr>
  </w:style>
  <w:style w:type="paragraph" w:styleId="Heading7">
    <w:name w:val="heading 7"/>
    <w:basedOn w:val="Normal"/>
    <w:next w:val="Normal"/>
    <w:qFormat/>
    <w:rsid w:val="00EF2EAA"/>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qFormat/>
    <w:rsid w:val="00EF2EAA"/>
    <w:pPr>
      <w:tabs>
        <w:tab w:val="center" w:pos="4536"/>
        <w:tab w:val="right" w:pos="9072"/>
      </w:tabs>
    </w:pPr>
    <w:rPr>
      <w:rFonts w:ascii="Arial" w:hAnsi="Arial"/>
      <w:sz w:val="22"/>
      <w:lang w:eastAsia="ja-JP"/>
    </w:rPr>
  </w:style>
  <w:style w:type="paragraph" w:styleId="Footer">
    <w:name w:val="footer"/>
    <w:rsid w:val="001E6624"/>
    <w:pPr>
      <w:tabs>
        <w:tab w:val="center" w:pos="4536"/>
        <w:tab w:val="right" w:pos="9072"/>
      </w:tabs>
    </w:pPr>
    <w:rPr>
      <w:rFonts w:ascii="Arial" w:hAnsi="Arial"/>
      <w:sz w:val="22"/>
      <w:lang w:eastAsia="ja-JP"/>
    </w:rPr>
  </w:style>
  <w:style w:type="character" w:styleId="PageNumber">
    <w:name w:val="page number"/>
    <w:basedOn w:val="DefaultParagraphFont"/>
    <w:qFormat/>
    <w:rsid w:val="00EF2EAA"/>
    <w:rPr>
      <w:rFonts w:ascii="Arial" w:hAnsi="Arial"/>
      <w:sz w:val="22"/>
      <w:lang w:val="en-GB"/>
    </w:rPr>
  </w:style>
  <w:style w:type="paragraph" w:customStyle="1" w:styleId="Formtextbox">
    <w:name w:val="Formtextbox"/>
    <w:semiHidden/>
    <w:rsid w:val="001E6624"/>
    <w:rPr>
      <w:rFonts w:ascii="Arial" w:hAnsi="Arial"/>
      <w:sz w:val="40"/>
      <w:szCs w:val="40"/>
      <w:lang w:eastAsia="ja-JP"/>
    </w:rPr>
  </w:style>
  <w:style w:type="paragraph" w:styleId="ListNumber">
    <w:name w:val="List Number"/>
    <w:basedOn w:val="Normal"/>
    <w:qFormat/>
    <w:rsid w:val="00EF2EAA"/>
    <w:pPr>
      <w:numPr>
        <w:numId w:val="14"/>
      </w:numPr>
    </w:pPr>
  </w:style>
  <w:style w:type="paragraph" w:styleId="ListBullet">
    <w:name w:val="List Bullet"/>
    <w:qFormat/>
    <w:rsid w:val="00EF2EAA"/>
    <w:pPr>
      <w:numPr>
        <w:numId w:val="13"/>
      </w:numPr>
    </w:pPr>
    <w:rPr>
      <w:rFonts w:ascii="Arial" w:hAnsi="Arial"/>
      <w:sz w:val="22"/>
      <w:lang w:eastAsia="ja-JP"/>
    </w:rPr>
  </w:style>
  <w:style w:type="paragraph" w:styleId="ListBullet2">
    <w:name w:val="List Bullet 2"/>
    <w:basedOn w:val="Normal"/>
    <w:qFormat/>
    <w:rsid w:val="00EF2EAA"/>
    <w:pPr>
      <w:numPr>
        <w:numId w:val="15"/>
      </w:numPr>
    </w:pPr>
  </w:style>
  <w:style w:type="paragraph" w:styleId="ListBullet3">
    <w:name w:val="List Bullet 3"/>
    <w:basedOn w:val="Normal"/>
    <w:qFormat/>
    <w:rsid w:val="00EF2EAA"/>
    <w:pPr>
      <w:numPr>
        <w:numId w:val="16"/>
      </w:numPr>
    </w:pPr>
  </w:style>
  <w:style w:type="paragraph" w:styleId="NormalWeb">
    <w:name w:val="Normal (Web)"/>
    <w:basedOn w:val="Normal"/>
    <w:uiPriority w:val="99"/>
    <w:unhideWhenUsed/>
    <w:rsid w:val="00AD65A4"/>
    <w:pPr>
      <w:spacing w:before="100" w:beforeAutospacing="1" w:after="100" w:afterAutospacing="1"/>
    </w:pPr>
    <w:rPr>
      <w:rFonts w:ascii="Times New Roman" w:eastAsiaTheme="minorEastAsia" w:hAnsi="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AlfaLaval_White">
  <a:themeElements>
    <a:clrScheme name="Alfa Laval Colors">
      <a:dk1>
        <a:sysClr val="windowText" lastClr="000000"/>
      </a:dk1>
      <a:lt1>
        <a:sysClr val="window" lastClr="FFFFFF"/>
      </a:lt1>
      <a:dk2>
        <a:srgbClr val="DC9276"/>
      </a:dk2>
      <a:lt2>
        <a:srgbClr val="11387F"/>
      </a:lt2>
      <a:accent1>
        <a:srgbClr val="FECD60"/>
      </a:accent1>
      <a:accent2>
        <a:srgbClr val="93C7C6"/>
      </a:accent2>
      <a:accent3>
        <a:srgbClr val="007FC8"/>
      </a:accent3>
      <a:accent4>
        <a:srgbClr val="D7D2CB"/>
      </a:accent4>
      <a:accent5>
        <a:srgbClr val="B4ACA5"/>
      </a:accent5>
      <a:accent6>
        <a:srgbClr val="847770"/>
      </a:accent6>
      <a:hlink>
        <a:srgbClr val="0563C1"/>
      </a:hlink>
      <a:folHlink>
        <a:srgbClr val="954F72"/>
      </a:folHlink>
    </a:clrScheme>
    <a:fontScheme name="Office-te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2"/>
        </a:solidFill>
        <a:ln w="9525" cap="flat" cmpd="sng" algn="ctr">
          <a:no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smtClean="0">
            <a:ln>
              <a:noFill/>
            </a:ln>
            <a:solidFill>
              <a:schemeClr val="tx1"/>
            </a:solidFill>
            <a:effectLst/>
            <a:latin typeface="Arial" charset="0"/>
          </a:defRPr>
        </a:defPPr>
      </a:lstStyle>
    </a:lnDef>
  </a:objectDefaults>
  <a:extraClrSchemeLst>
    <a:extraClrScheme>
      <a:clrScheme name="Office-tema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Office-tema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Office-tema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Office-tema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Office-tema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Office-tema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Office-tema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458</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Donnerstag</dc:creator>
  <cp:keywords/>
  <dc:description/>
  <cp:lastModifiedBy>Tina Donnerstag</cp:lastModifiedBy>
  <cp:revision>2</cp:revision>
  <cp:lastPrinted>2019-11-25T13:29:00Z</cp:lastPrinted>
  <dcterms:created xsi:type="dcterms:W3CDTF">2023-10-12T19:43:00Z</dcterms:created>
  <dcterms:modified xsi:type="dcterms:W3CDTF">2023-10-12T20:36:00Z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7d6cac8e,a682531,4e3f3f6e</vt:lpwstr>
  </property>
  <property fmtid="{D5CDD505-2E9C-101B-9397-08002B2CF9AE}" pid="3" name="ClassificationContentMarkingFooterFontProps">
    <vt:lpwstr>#737373,8,Arial</vt:lpwstr>
  </property>
  <property fmtid="{D5CDD505-2E9C-101B-9397-08002B2CF9AE}" pid="4" name="ClassificationContentMarkingFooterText">
    <vt:lpwstr>Classified by Alfa Laval as: Business</vt:lpwstr>
  </property>
  <property fmtid="{D5CDD505-2E9C-101B-9397-08002B2CF9AE}" pid="5" name="MSIP_Label_c14af057-89d0-49a5-911d-fe542bdab1f7_Enabled">
    <vt:lpwstr>true</vt:lpwstr>
  </property>
  <property fmtid="{D5CDD505-2E9C-101B-9397-08002B2CF9AE}" pid="6" name="MSIP_Label_c14af057-89d0-49a5-911d-fe542bdab1f7_SetDate">
    <vt:lpwstr>2023-10-12T20:28:21Z</vt:lpwstr>
  </property>
  <property fmtid="{D5CDD505-2E9C-101B-9397-08002B2CF9AE}" pid="7" name="MSIP_Label_c14af057-89d0-49a5-911d-fe542bdab1f7_Method">
    <vt:lpwstr>Standard</vt:lpwstr>
  </property>
  <property fmtid="{D5CDD505-2E9C-101B-9397-08002B2CF9AE}" pid="8" name="MSIP_Label_c14af057-89d0-49a5-911d-fe542bdab1f7_Name">
    <vt:lpwstr>(Pilot) Business</vt:lpwstr>
  </property>
  <property fmtid="{D5CDD505-2E9C-101B-9397-08002B2CF9AE}" pid="9" name="MSIP_Label_c14af057-89d0-49a5-911d-fe542bdab1f7_SiteId">
    <vt:lpwstr>ed5d5f47-52dd-48af-90ca-f7bd83624eb9</vt:lpwstr>
  </property>
  <property fmtid="{D5CDD505-2E9C-101B-9397-08002B2CF9AE}" pid="10" name="MSIP_Label_c14af057-89d0-49a5-911d-fe542bdab1f7_ActionId">
    <vt:lpwstr>91d17273-93d8-4aa8-81f5-25e752cde63e</vt:lpwstr>
  </property>
  <property fmtid="{D5CDD505-2E9C-101B-9397-08002B2CF9AE}" pid="11" name="MSIP_Label_c14af057-89d0-49a5-911d-fe542bdab1f7_ContentBits">
    <vt:lpwstr>2</vt:lpwstr>
  </property>
</Properties>
</file>